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567C" w14:textId="7784445A" w:rsidR="00B4038A" w:rsidRPr="00677A28" w:rsidRDefault="00B4038A" w:rsidP="00B4038A">
      <w:pPr>
        <w:spacing w:line="360" w:lineRule="auto"/>
        <w:jc w:val="center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677A2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ประกาศการสมัครสอบเพื่อหนังสืออนุมัติแสดงความรู้ความชำนาญประกอบวิชาชีพเวชกรรม </w:t>
      </w:r>
    </w:p>
    <w:p w14:paraId="712088F8" w14:textId="40ECFAB6" w:rsidR="00B4038A" w:rsidRPr="00677A28" w:rsidRDefault="00B4038A" w:rsidP="00B4038A">
      <w:pPr>
        <w:spacing w:line="360" w:lineRule="auto"/>
        <w:jc w:val="center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677A2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อนุสาขาเวชศาสตร์ฉุกเฉินนอกโรงพยาบาล</w:t>
      </w:r>
    </w:p>
    <w:p w14:paraId="4F31CD85" w14:textId="77777777" w:rsidR="00B4038A" w:rsidRPr="00B4038A" w:rsidRDefault="00B4038A" w:rsidP="00B4038A">
      <w:p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 w:rsidRPr="00B4038A">
        <w:rPr>
          <w:rFonts w:ascii="TH SarabunPSK" w:eastAsia="TH SarabunPSK" w:hAnsi="TH SarabunPSK" w:cs="TH SarabunPSK" w:hint="cs"/>
          <w:b/>
          <w:bCs/>
          <w:color w:val="000000"/>
          <w:sz w:val="28"/>
          <w:cs/>
        </w:rPr>
        <w:t>คุณสมบัติของผู้มีสิทธิยื่นคําขอหนังสืออนุมัติ</w:t>
      </w: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ผู้ยื่นคําขอหนังสืออนุมัติอนุสาขาเวชศาสตร์ฉุกเฉินนอกโรงพยาบาล ต้องเป็นผู้ที่ได้รับใบอนุญาตประกอบวิชาชีพเวชกรรมตามพระราชบัญญัติวิชาชีพเวชกรรม พ.ศ. ๒๕๒๕ และได้รับหนังสืออนุมัติหรือวุฒิบัตรฯ สาขาเวชศาสตร์ฉุกเฉินแล้ว รวมทั้งต้องมีคุณสมบัติอย่างหนึ่งอย่างใด ดังต่อไปนี้</w:t>
      </w:r>
    </w:p>
    <w:p w14:paraId="44A65310" w14:textId="77777777" w:rsidR="00B4038A" w:rsidRPr="00B4038A" w:rsidRDefault="00B4038A" w:rsidP="00B4038A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>เป็นผู้ได้รับหนังสืออนุมัติหรือวุฒิบัตรอนุสาขาเวชศาสตร์ฉุกเฉินนอกโรงพยาบาล จากสถาบันในต่างประเทศ ที่ วฉท. รับรอง โดยความเห็นชอบของแพทยสภา หรือ</w:t>
      </w:r>
    </w:p>
    <w:p w14:paraId="3BCD6E4B" w14:textId="77777777" w:rsidR="00B4038A" w:rsidRPr="00B4038A" w:rsidRDefault="00B4038A" w:rsidP="00B4038A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เป็นผู้ที่ได้ปฏิบัติงานในอนุสาขาเวชศาสตร์ฉุกเฉินนอกโรงพยาบาลมาเป็นเวลาไม่น้อยกว่า </w:t>
      </w:r>
      <w:r w:rsidRPr="00B4038A">
        <w:rPr>
          <w:rFonts w:ascii="TH SarabunPSK" w:eastAsia="TH SarabunPSK" w:hAnsi="TH SarabunPSK" w:cs="TH SarabunPSK" w:hint="cs"/>
          <w:color w:val="000000"/>
          <w:sz w:val="28"/>
        </w:rPr>
        <w:t>5</w:t>
      </w: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ปีนับถึงวันที่ยื่นคำขอ ตามเงื่อนไขที่ วฉท. กำหนดอย่างน้อยดังต่อไปนี้</w:t>
      </w:r>
    </w:p>
    <w:p w14:paraId="530D1926" w14:textId="2D233034" w:rsidR="00B4038A" w:rsidRPr="00B4038A" w:rsidRDefault="00B4038A" w:rsidP="00B4038A">
      <w:pPr>
        <w:pStyle w:val="ListParagraph"/>
        <w:numPr>
          <w:ilvl w:val="1"/>
          <w:numId w:val="1"/>
        </w:numPr>
        <w:spacing w:after="0" w:line="360" w:lineRule="auto"/>
        <w:contextualSpacing w:val="0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>สถานที่ปฏิบัติงานต้องมีลักษณะและมีภาระงานของอนุสาขาเวชศาสตร์ฉุกเฉินนอกโรงพยาบาลโดยอนุโลมตามเกณฑ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>์</w:t>
      </w: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>ทั่วไปและเกณฑ์เฉพาะสำหรับสถาบันฝ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>ึ</w:t>
      </w: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กอบรมและได้รับการรับรองจาก วฉท. </w:t>
      </w:r>
    </w:p>
    <w:p w14:paraId="2B8E26AF" w14:textId="38B00E0B" w:rsidR="00B4038A" w:rsidRPr="00B4038A" w:rsidRDefault="00B4038A" w:rsidP="00B4038A">
      <w:pPr>
        <w:pStyle w:val="ListParagraph"/>
        <w:numPr>
          <w:ilvl w:val="1"/>
          <w:numId w:val="1"/>
        </w:numPr>
        <w:spacing w:after="0" w:line="360" w:lineRule="auto"/>
        <w:contextualSpacing w:val="0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>มีผลการปฏิบัติงานในอนุสาขาเวชศาสตร์ฉุกเฉินนอกโรงพยาบาล ซึ่งมีลักษณะและปริมาณงานที่ต้องปฏิบัติตามเกณฑ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>์</w:t>
      </w: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ที่กำหนดสำหรับอนุสาขาเวชศาสตร์ฉุกเฉินนอกโรงพยาบาลใน มคว. ๑ นี้ </w:t>
      </w:r>
      <w:r w:rsidRPr="00B4038A">
        <w:rPr>
          <w:rFonts w:ascii="TH SarabunPSK" w:hAnsi="TH SarabunPSK" w:cs="TH SarabunPSK" w:hint="cs"/>
          <w:sz w:val="28"/>
          <w:cs/>
        </w:rPr>
        <w:t>โดยอาจเป็นการปฏิบัติงานในหน่วยงานหรือองค์กรหลายแห่ง หรือเป็นการศึกษาหรือฝึกอบรมในสาขาวิชาที่เกี่ยวข้องกับ</w:t>
      </w: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>อนุสาขาเวชศาสตร์ฉุกเฉินนอกโรงพยาบาล</w:t>
      </w:r>
      <w:r w:rsidRPr="00B4038A">
        <w:rPr>
          <w:rFonts w:ascii="TH SarabunPSK" w:hAnsi="TH SarabunPSK" w:cs="TH SarabunPSK" w:hint="cs"/>
          <w:sz w:val="28"/>
          <w:cs/>
        </w:rPr>
        <w:t>ในสถาบันที่ วฉท. รับรอง ทั้งในและต่างประเทศ</w:t>
      </w:r>
    </w:p>
    <w:p w14:paraId="396FA98B" w14:textId="78C4A8D7" w:rsidR="00B4038A" w:rsidRDefault="00B4038A" w:rsidP="00B4038A">
      <w:pPr>
        <w:pStyle w:val="ListParagraph"/>
        <w:numPr>
          <w:ilvl w:val="1"/>
          <w:numId w:val="1"/>
        </w:numPr>
        <w:spacing w:after="0" w:line="360" w:lineRule="auto"/>
        <w:contextualSpacing w:val="0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>ผ่านการอบรมการทบทวนความรู้ด้านเวชศาสตร์ฉุกเฉินนอกโรงพยาบาลที่กำหนดรูปแบบโดย อฝส. เวชศาสตร์ฉุกเฉินนอกโรงพยาบาล หรือผ่านการประเมินผลการสอบปฏิบัติการรายยาว (</w:t>
      </w:r>
      <w:r w:rsidRPr="00B4038A">
        <w:rPr>
          <w:rFonts w:ascii="TH SarabunPSK" w:eastAsia="TH SarabunPSK" w:hAnsi="TH SarabunPSK" w:cs="TH SarabunPSK" w:hint="cs"/>
          <w:color w:val="000000"/>
          <w:sz w:val="28"/>
        </w:rPr>
        <w:t xml:space="preserve">long case) </w:t>
      </w: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>หรือปฏิบัติการเวชกรรมในสถานการณ์จริงหรือจำลอง (</w:t>
      </w:r>
      <w:r w:rsidRPr="00B4038A">
        <w:rPr>
          <w:rFonts w:ascii="TH SarabunPSK" w:eastAsia="TH SarabunPSK" w:hAnsi="TH SarabunPSK" w:cs="TH SarabunPSK" w:hint="cs"/>
          <w:color w:val="000000"/>
          <w:sz w:val="28"/>
        </w:rPr>
        <w:t xml:space="preserve">clinical encounter) </w:t>
      </w: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>ตามรูปแบบ ระยะเวลา ชนิด และจำนวนครั้งการสอบที่ อฝส. อนุสาขาเวชศาสตร์ฉุกเฉินนอกโรงพยาบาลประกาศกำหนด</w:t>
      </w:r>
    </w:p>
    <w:p w14:paraId="5F10B218" w14:textId="77777777" w:rsidR="00677A28" w:rsidRDefault="00677A28" w:rsidP="00B4038A">
      <w:pPr>
        <w:spacing w:after="0" w:line="360" w:lineRule="auto"/>
        <w:jc w:val="thaiDistribute"/>
        <w:rPr>
          <w:rFonts w:ascii="TH SarabunPSK" w:eastAsia="TH SarabunPSK" w:hAnsi="TH SarabunPSK" w:cs="TH SarabunPSK"/>
          <w:b/>
          <w:bCs/>
          <w:color w:val="000000"/>
          <w:sz w:val="28"/>
        </w:rPr>
      </w:pPr>
    </w:p>
    <w:p w14:paraId="4AC7A1A5" w14:textId="0B97F14C" w:rsidR="00B4038A" w:rsidRPr="00677A28" w:rsidRDefault="00B4038A" w:rsidP="00B4038A">
      <w:pPr>
        <w:spacing w:after="0" w:line="360" w:lineRule="auto"/>
        <w:jc w:val="thaiDistribute"/>
        <w:rPr>
          <w:rFonts w:ascii="TH SarabunPSK" w:eastAsia="TH SarabunPSK" w:hAnsi="TH SarabunPSK" w:cs="TH SarabunPSK"/>
          <w:b/>
          <w:bCs/>
          <w:color w:val="000000"/>
          <w:sz w:val="28"/>
        </w:rPr>
      </w:pPr>
      <w:r w:rsidRPr="00677A28">
        <w:rPr>
          <w:rFonts w:ascii="TH SarabunPSK" w:eastAsia="TH SarabunPSK" w:hAnsi="TH SarabunPSK" w:cs="TH SarabunPSK" w:hint="cs"/>
          <w:b/>
          <w:bCs/>
          <w:color w:val="000000"/>
          <w:sz w:val="28"/>
          <w:cs/>
        </w:rPr>
        <w:t>เอกสารที่ต้องใช้สมัคร</w:t>
      </w:r>
    </w:p>
    <w:p w14:paraId="1FA57EC4" w14:textId="722F212C" w:rsidR="00B4038A" w:rsidRDefault="00B4038A" w:rsidP="00B4038A">
      <w:pPr>
        <w:pStyle w:val="ListParagraph"/>
        <w:numPr>
          <w:ilvl w:val="0"/>
          <w:numId w:val="3"/>
        </w:num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>ใบอนุญาตประกอบวิชาชีพเวชกรรมตามพระราชบัญญัติวิชาชีพเวชกรรม พ.ศ. ๒๕๒๕</w:t>
      </w:r>
    </w:p>
    <w:p w14:paraId="66F89408" w14:textId="1B5C5861" w:rsidR="00B4038A" w:rsidRDefault="00B4038A" w:rsidP="00B4038A">
      <w:pPr>
        <w:pStyle w:val="ListParagraph"/>
        <w:numPr>
          <w:ilvl w:val="0"/>
          <w:numId w:val="3"/>
        </w:num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 w:rsidRPr="00B4038A">
        <w:rPr>
          <w:rFonts w:ascii="TH SarabunPSK" w:eastAsia="TH SarabunPSK" w:hAnsi="TH SarabunPSK" w:cs="TH SarabunPSK" w:hint="cs"/>
          <w:color w:val="000000"/>
          <w:sz w:val="28"/>
          <w:cs/>
        </w:rPr>
        <w:t>หนังสืออนุมัติหรือวุฒิบัตรฯ สาขาเวชศาสตร์ฉุกเฉิน</w:t>
      </w:r>
      <w:r>
        <w:rPr>
          <w:rFonts w:ascii="TH SarabunPSK" w:eastAsia="TH SarabunPSK" w:hAnsi="TH SarabunPSK" w:cs="TH SarabunPSK"/>
          <w:color w:val="000000"/>
          <w:sz w:val="28"/>
        </w:rPr>
        <w:t xml:space="preserve"> </w:t>
      </w:r>
      <w:r w:rsidR="00407A52">
        <w:rPr>
          <w:rFonts w:ascii="TH SarabunPSK" w:eastAsia="TH SarabunPSK" w:hAnsi="TH SarabunPSK" w:cs="TH SarabunPSK" w:hint="cs"/>
          <w:color w:val="000000"/>
          <w:sz w:val="28"/>
          <w:cs/>
        </w:rPr>
        <w:t>โดยวันที่ออกหนังสือต้องก่อน ๒๖ มิถุนายน พ.ศ.๒๕๖๒</w:t>
      </w:r>
    </w:p>
    <w:p w14:paraId="51344DB8" w14:textId="632CD069" w:rsidR="00407A52" w:rsidRDefault="00407A52" w:rsidP="00B4038A">
      <w:pPr>
        <w:pStyle w:val="ListParagraph"/>
        <w:numPr>
          <w:ilvl w:val="0"/>
          <w:numId w:val="3"/>
        </w:num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lastRenderedPageBreak/>
        <w:t>เอกสารรับรองจากหน่วยงานที่ปฏิบัติงานอยู่ว่าเป็นผู้ปฏิบัติงานในฐานะแพทย์อำนวยการปฏิบัติการฉุกเฉิน ของ</w:t>
      </w:r>
      <w:r w:rsidR="00E60C7C"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แหล่งฝึกปฏิบัติการฉุกเฉินนอกโรงพยาบาลที่วฉท.รับรองให้แพทย์ประจำบ้านเวชศาสตร์ฉุกเฉินไปฝึกอบรมปฏิบัติการแพทย์ฉุกเฉินนอกโรงพยาบาลได้</w:t>
      </w:r>
    </w:p>
    <w:p w14:paraId="30B31E3E" w14:textId="65AE9C0C" w:rsidR="00407A52" w:rsidRDefault="00407A52" w:rsidP="00407A52">
      <w:p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ส่งเอกสารทั้งหมดมาที่ </w:t>
      </w:r>
      <w:hyperlink r:id="rId5" w:history="1">
        <w:r w:rsidRPr="00BF658E">
          <w:rPr>
            <w:rStyle w:val="Hyperlink"/>
            <w:rFonts w:ascii="TH SarabunPSK" w:eastAsia="TH SarabunPSK" w:hAnsi="TH SarabunPSK" w:cs="TH SarabunPSK"/>
            <w:sz w:val="28"/>
          </w:rPr>
          <w:t>tcep.tmc@gmail.com</w:t>
        </w:r>
      </w:hyperlink>
      <w:r>
        <w:rPr>
          <w:rFonts w:ascii="TH SarabunPSK" w:eastAsia="TH SarabunPSK" w:hAnsi="TH SarabunPSK" w:cs="TH SarabunPSK"/>
          <w:color w:val="000000"/>
          <w:sz w:val="28"/>
        </w:rPr>
        <w:t xml:space="preserve"> 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ภายในวันที่ </w:t>
      </w:r>
      <w:r w:rsidR="00285C03">
        <w:rPr>
          <w:rFonts w:ascii="TH SarabunPSK" w:eastAsia="TH SarabunPSK" w:hAnsi="TH SarabunPSK" w:cs="TH SarabunPSK" w:hint="cs"/>
          <w:color w:val="000000"/>
          <w:sz w:val="28"/>
          <w:cs/>
        </w:rPr>
        <w:t>๒๒</w:t>
      </w:r>
      <w:r>
        <w:rPr>
          <w:rFonts w:ascii="TH SarabunPSK" w:eastAsia="TH SarabunPSK" w:hAnsi="TH SarabunPSK" w:cs="TH SarabunPSK"/>
          <w:color w:val="000000"/>
          <w:sz w:val="28"/>
        </w:rPr>
        <w:t xml:space="preserve"> </w:t>
      </w:r>
      <w:r w:rsidR="00285C03">
        <w:rPr>
          <w:rFonts w:ascii="TH SarabunPSK" w:eastAsia="TH SarabunPSK" w:hAnsi="TH SarabunPSK" w:cs="TH SarabunPSK" w:hint="cs"/>
          <w:color w:val="000000"/>
          <w:sz w:val="28"/>
          <w:cs/>
        </w:rPr>
        <w:t>มีนาคม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พ.ศ. ๒๕๖๗</w:t>
      </w:r>
    </w:p>
    <w:p w14:paraId="2AE2F9B4" w14:textId="77777777" w:rsidR="00677A28" w:rsidRDefault="00677A28" w:rsidP="00407A52">
      <w:pPr>
        <w:spacing w:after="0" w:line="360" w:lineRule="auto"/>
        <w:jc w:val="thaiDistribute"/>
        <w:rPr>
          <w:rFonts w:ascii="TH SarabunPSK" w:eastAsia="TH SarabunPSK" w:hAnsi="TH SarabunPSK" w:cs="TH SarabunPSK"/>
          <w:b/>
          <w:bCs/>
          <w:color w:val="000000"/>
          <w:sz w:val="28"/>
        </w:rPr>
      </w:pPr>
    </w:p>
    <w:p w14:paraId="6794EFD8" w14:textId="29B4EA3C" w:rsidR="00407A52" w:rsidRPr="00677A28" w:rsidRDefault="00F67B5B" w:rsidP="00407A52">
      <w:pPr>
        <w:spacing w:after="0" w:line="360" w:lineRule="auto"/>
        <w:jc w:val="thaiDistribute"/>
        <w:rPr>
          <w:rFonts w:ascii="TH SarabunPSK" w:eastAsia="TH SarabunPSK" w:hAnsi="TH SarabunPSK" w:cs="TH SarabunPSK"/>
          <w:b/>
          <w:bCs/>
          <w:color w:val="000000"/>
          <w:sz w:val="28"/>
          <w:cs/>
        </w:rPr>
      </w:pPr>
      <w:r w:rsidRPr="00677A28">
        <w:rPr>
          <w:rFonts w:ascii="TH SarabunPSK" w:eastAsia="TH SarabunPSK" w:hAnsi="TH SarabunPSK" w:cs="TH SarabunPSK" w:hint="cs"/>
          <w:b/>
          <w:bCs/>
          <w:color w:val="000000"/>
          <w:sz w:val="28"/>
          <w:cs/>
        </w:rPr>
        <w:t>ขั้นตอนการสมัคร</w:t>
      </w:r>
      <w:r w:rsidR="00677A28">
        <w:rPr>
          <w:rFonts w:ascii="TH SarabunPSK" w:eastAsia="TH SarabunPSK" w:hAnsi="TH SarabunPSK" w:cs="TH SarabunPSK" w:hint="cs"/>
          <w:b/>
          <w:bCs/>
          <w:color w:val="000000"/>
          <w:sz w:val="28"/>
          <w:cs/>
        </w:rPr>
        <w:t>และกำหนดการสอบ</w:t>
      </w:r>
    </w:p>
    <w:p w14:paraId="57BA24E8" w14:textId="06860FF0" w:rsidR="00285C03" w:rsidRPr="00D0118F" w:rsidRDefault="00F67B5B" w:rsidP="00D0118F">
      <w:pPr>
        <w:pStyle w:val="ListParagraph"/>
        <w:numPr>
          <w:ilvl w:val="0"/>
          <w:numId w:val="5"/>
        </w:numPr>
        <w:spacing w:after="0" w:line="360" w:lineRule="auto"/>
        <w:jc w:val="thaiDistribute"/>
        <w:rPr>
          <w:rFonts w:ascii="TH SarabunPSK" w:eastAsia="TH SarabunPSK" w:hAnsi="TH SarabunPSK" w:cs="TH SarabunPSK" w:hint="cs"/>
          <w:color w:val="000000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>ส่งเอกสารการสมัครสอบเพื่อหนังสืออนุม</w:t>
      </w:r>
      <w:r w:rsidR="00EC70F1">
        <w:rPr>
          <w:rFonts w:ascii="TH SarabunPSK" w:eastAsia="TH SarabunPSK" w:hAnsi="TH SarabunPSK" w:cs="TH SarabunPSK" w:hint="cs"/>
          <w:color w:val="000000"/>
          <w:sz w:val="28"/>
          <w:cs/>
        </w:rPr>
        <w:t>ั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ติฯ มาที่ </w:t>
      </w:r>
      <w:hyperlink r:id="rId6" w:history="1">
        <w:r w:rsidRPr="00BF658E">
          <w:rPr>
            <w:rStyle w:val="Hyperlink"/>
            <w:rFonts w:ascii="TH SarabunPSK" w:eastAsia="TH SarabunPSK" w:hAnsi="TH SarabunPSK" w:cs="TH SarabunPSK"/>
            <w:sz w:val="28"/>
          </w:rPr>
          <w:t>tcep.tmc@gmail.com</w:t>
        </w:r>
      </w:hyperlink>
      <w:r>
        <w:rPr>
          <w:rFonts w:ascii="TH SarabunPSK" w:eastAsia="TH SarabunPSK" w:hAnsi="TH SarabunPSK" w:cs="TH SarabunPSK"/>
          <w:color w:val="000000"/>
          <w:sz w:val="28"/>
        </w:rPr>
        <w:t xml:space="preserve"> 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>เพื่อให้ทาง อฝส.ตรวจสอบคุณสมบัติ</w:t>
      </w:r>
      <w:r w:rsidR="00375291">
        <w:rPr>
          <w:rFonts w:ascii="TH SarabunPSK" w:eastAsia="TH SarabunPSK" w:hAnsi="TH SarabunPSK" w:cs="TH SarabunPSK"/>
          <w:color w:val="000000"/>
          <w:sz w:val="28"/>
        </w:rPr>
        <w:t xml:space="preserve"> </w:t>
      </w:r>
      <w:r w:rsidR="00375291"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ภายในวันที่ </w:t>
      </w:r>
      <w:r w:rsidR="00D0118F">
        <w:rPr>
          <w:rFonts w:ascii="TH SarabunPSK" w:eastAsia="TH SarabunPSK" w:hAnsi="TH SarabunPSK" w:cs="TH SarabunPSK" w:hint="cs"/>
          <w:color w:val="000000"/>
          <w:sz w:val="28"/>
          <w:cs/>
        </w:rPr>
        <w:t>๒๒</w:t>
      </w:r>
      <w:r w:rsidR="00D0118F">
        <w:rPr>
          <w:rFonts w:ascii="TH SarabunPSK" w:eastAsia="TH SarabunPSK" w:hAnsi="TH SarabunPSK" w:cs="TH SarabunPSK"/>
          <w:color w:val="000000"/>
          <w:sz w:val="28"/>
        </w:rPr>
        <w:t xml:space="preserve"> </w:t>
      </w:r>
      <w:r w:rsidR="00D0118F"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มีนาคม </w:t>
      </w:r>
      <w:r w:rsidR="00375291">
        <w:rPr>
          <w:rFonts w:ascii="TH SarabunPSK" w:eastAsia="TH SarabunPSK" w:hAnsi="TH SarabunPSK" w:cs="TH SarabunPSK" w:hint="cs"/>
          <w:color w:val="000000"/>
          <w:sz w:val="28"/>
          <w:cs/>
        </w:rPr>
        <w:t>พ.ศ. ๒๕๖๗</w:t>
      </w:r>
    </w:p>
    <w:p w14:paraId="7F5E178B" w14:textId="1E56D461" w:rsidR="00285C03" w:rsidRPr="00D0118F" w:rsidRDefault="00285C03" w:rsidP="00D0118F">
      <w:pPr>
        <w:pStyle w:val="ListParagraph"/>
        <w:numPr>
          <w:ilvl w:val="0"/>
          <w:numId w:val="5"/>
        </w:numPr>
        <w:spacing w:after="0" w:line="360" w:lineRule="auto"/>
        <w:jc w:val="thaiDistribute"/>
        <w:rPr>
          <w:rFonts w:ascii="TH SarabunPSK" w:eastAsia="TH SarabunPSK" w:hAnsi="TH SarabunPSK" w:cs="TH SarabunPSK" w:hint="cs"/>
          <w:color w:val="000000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อฝส.จะประกาศผู้มีสิทธิสมัครสอบจริงกับแพทยสภา ภายในวันที่ ๒๕ 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>มีนาคม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พ.ศ.๒๕๖๗</w:t>
      </w:r>
    </w:p>
    <w:p w14:paraId="048ADB39" w14:textId="7A0A7CAE" w:rsidR="00285C03" w:rsidRDefault="00285C03" w:rsidP="00285C03">
      <w:pPr>
        <w:pStyle w:val="ListParagraph"/>
        <w:numPr>
          <w:ilvl w:val="0"/>
          <w:numId w:val="5"/>
        </w:num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>ผู้สมัคร</w:t>
      </w:r>
      <w:r w:rsidRPr="00D0118F">
        <w:rPr>
          <w:rFonts w:ascii="TH SarabunPSK" w:eastAsia="TH SarabunPSK" w:hAnsi="TH SarabunPSK" w:cs="TH SarabunPSK" w:hint="cs"/>
          <w:color w:val="000000"/>
          <w:sz w:val="28"/>
          <w:cs/>
        </w:rPr>
        <w:t>สอบจะต้องเข้าอบรมการทบทวนความรู้ด้านเวชศาสตร์ฉุกเฉินนอกโรงพยาบาล วันที่ ๑ เมษายนถึง ๓ เมษายน พ.ศ. ๒๕๖๗ เป็น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รูปแบบ </w:t>
      </w:r>
      <w:r>
        <w:rPr>
          <w:rFonts w:ascii="TH SarabunPSK" w:eastAsia="TH SarabunPSK" w:hAnsi="TH SarabunPSK" w:cs="TH SarabunPSK"/>
          <w:color w:val="000000"/>
          <w:sz w:val="28"/>
        </w:rPr>
        <w:t xml:space="preserve">onsite 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ผู้เรียนต้องเข้าอบรมทุกหัวข้อและผ่านการทดสอบตามที่ อฝส.กำหนด มิฉะนั้นจะถือว่าขาดคุณสมบัติการสมัครสอบ </w:t>
      </w:r>
    </w:p>
    <w:p w14:paraId="74363A95" w14:textId="0DBFAD85" w:rsidR="00F67B5B" w:rsidRDefault="00F67B5B" w:rsidP="00F67B5B">
      <w:pPr>
        <w:pStyle w:val="ListParagraph"/>
        <w:numPr>
          <w:ilvl w:val="0"/>
          <w:numId w:val="5"/>
        </w:num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ผู้สมัครสอบจะต้องเข้าไปสมัครสอบ </w:t>
      </w:r>
      <w:r>
        <w:rPr>
          <w:rFonts w:ascii="TH SarabunPSK" w:eastAsia="TH SarabunPSK" w:hAnsi="TH SarabunPSK" w:cs="TH SarabunPSK"/>
          <w:color w:val="000000"/>
          <w:sz w:val="28"/>
        </w:rPr>
        <w:t xml:space="preserve">website 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>แพทยสภา พร้อมจ่ายเงินค่าสมัครสอบภายในวันที่ ๓๐ เมษายน พ.ศ.๒๕๖๗</w:t>
      </w:r>
    </w:p>
    <w:p w14:paraId="5F7A8CD6" w14:textId="2F13FBB1" w:rsidR="00677A28" w:rsidRDefault="00F67B5B" w:rsidP="00F67B5B">
      <w:pPr>
        <w:pStyle w:val="ListParagraph"/>
        <w:numPr>
          <w:ilvl w:val="0"/>
          <w:numId w:val="5"/>
        </w:num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>ผู้สมัครสอบจะต้องส่งรายงานวิจัยและรายงานโครงการพัฒนาคุณภาพ</w:t>
      </w:r>
      <w:r w:rsidR="00677A28"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ที่ </w:t>
      </w:r>
      <w:hyperlink r:id="rId7" w:history="1">
        <w:r w:rsidR="00677A28" w:rsidRPr="00BF658E">
          <w:rPr>
            <w:rStyle w:val="Hyperlink"/>
            <w:rFonts w:ascii="TH SarabunPSK" w:eastAsia="TH SarabunPSK" w:hAnsi="TH SarabunPSK" w:cs="TH SarabunPSK"/>
            <w:sz w:val="28"/>
          </w:rPr>
          <w:t>tcep.phem.research@gmail.com</w:t>
        </w:r>
      </w:hyperlink>
    </w:p>
    <w:p w14:paraId="58888C11" w14:textId="0A46566C" w:rsidR="00F67B5B" w:rsidRDefault="00F67B5B" w:rsidP="00677A28">
      <w:pPr>
        <w:pStyle w:val="ListParagraph"/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>ภายในวันที่ ๓๑ พฤษภาคม พ.ศ.๒๕๖๗</w:t>
      </w:r>
      <w:r w:rsidR="00677A28"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มิฉะนั้นจะถือว่า</w:t>
      </w:r>
      <w:r w:rsidR="00285C03">
        <w:rPr>
          <w:rFonts w:ascii="TH SarabunPSK" w:eastAsia="TH SarabunPSK" w:hAnsi="TH SarabunPSK" w:cs="TH SarabunPSK" w:hint="cs"/>
          <w:color w:val="000000"/>
          <w:sz w:val="28"/>
          <w:cs/>
        </w:rPr>
        <w:t>สอบไม่ผ่าน</w:t>
      </w:r>
      <w:r w:rsidR="00677A28"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รายละเอียดรายงานอยู่เอกสารคู่มือการสอบผลงานวิชาการ พ.ศ.๒๕๖๗</w:t>
      </w:r>
    </w:p>
    <w:p w14:paraId="1FFDAB8B" w14:textId="485E87C0" w:rsidR="00677A28" w:rsidRDefault="00677A28" w:rsidP="00F67B5B">
      <w:pPr>
        <w:pStyle w:val="ListParagraph"/>
        <w:numPr>
          <w:ilvl w:val="0"/>
          <w:numId w:val="5"/>
        </w:num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กำหนดการสอบมีดังนี้ </w:t>
      </w:r>
      <w:r>
        <w:rPr>
          <w:rFonts w:ascii="TH SarabunPSK" w:eastAsia="TH SarabunPSK" w:hAnsi="TH SarabunPSK" w:cs="TH SarabunPSK"/>
          <w:color w:val="000000"/>
          <w:sz w:val="28"/>
        </w:rPr>
        <w:t>(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>สถานที่จะแจ้งภายหลัง)</w:t>
      </w:r>
    </w:p>
    <w:p w14:paraId="32AA3323" w14:textId="42330C71" w:rsidR="00677A28" w:rsidRDefault="00677A28" w:rsidP="00677A28">
      <w:pPr>
        <w:pStyle w:val="ListParagraph"/>
        <w:numPr>
          <w:ilvl w:val="0"/>
          <w:numId w:val="6"/>
        </w:num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>การสอบภาคปฏิบัติ วันที่ ๒๖ มิถุนายน พ.ศ.๒๕๖๗</w:t>
      </w:r>
    </w:p>
    <w:p w14:paraId="7D36F7CB" w14:textId="435B886B" w:rsidR="00677A28" w:rsidRDefault="00677A28" w:rsidP="00677A28">
      <w:pPr>
        <w:pStyle w:val="ListParagraph"/>
        <w:numPr>
          <w:ilvl w:val="0"/>
          <w:numId w:val="6"/>
        </w:num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>การสอบผลงานวิชาการ (การนำเสนอผลงานวิจัยและโครงการพํฒนาคุณภาพ) วันที่ ๒๗ มิถุนายน ๒๕๖๗</w:t>
      </w:r>
    </w:p>
    <w:p w14:paraId="2A3633C9" w14:textId="63D516DB" w:rsidR="00677A28" w:rsidRPr="00677A28" w:rsidRDefault="00677A28" w:rsidP="00677A28">
      <w:pPr>
        <w:pStyle w:val="ListParagraph"/>
        <w:numPr>
          <w:ilvl w:val="0"/>
          <w:numId w:val="6"/>
        </w:numPr>
        <w:spacing w:after="0" w:line="360" w:lineRule="auto"/>
        <w:jc w:val="thaiDistribute"/>
        <w:rPr>
          <w:rFonts w:ascii="TH SarabunPSK" w:eastAsia="TH SarabunPSK" w:hAnsi="TH SarabunPSK" w:cs="TH SarabunPSK"/>
          <w:color w:val="000000"/>
          <w:sz w:val="28"/>
          <w:cs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>การสอบภาคทฤษฎี วันที่ ๓ กรกฎาคม พ.ศ.๒๕๖๗</w:t>
      </w:r>
    </w:p>
    <w:p w14:paraId="1940CBCA" w14:textId="77777777" w:rsidR="00B4038A" w:rsidRPr="00B4038A" w:rsidRDefault="00B4038A" w:rsidP="00B4038A">
      <w:pPr>
        <w:rPr>
          <w:rFonts w:ascii="TH SarabunPSK" w:hAnsi="TH SarabunPSK" w:cs="TH SarabunPSK"/>
          <w:sz w:val="24"/>
          <w:szCs w:val="32"/>
          <w:cs/>
        </w:rPr>
      </w:pPr>
    </w:p>
    <w:sectPr w:rsidR="00B4038A" w:rsidRPr="00B40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0B70"/>
    <w:multiLevelType w:val="hybridMultilevel"/>
    <w:tmpl w:val="AA42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3AFA"/>
    <w:multiLevelType w:val="multilevel"/>
    <w:tmpl w:val="498AB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thaiLetters"/>
      <w:lvlText w:val="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470283"/>
    <w:multiLevelType w:val="multilevel"/>
    <w:tmpl w:val="00700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thaiLetters"/>
      <w:lvlText w:val="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D56705"/>
    <w:multiLevelType w:val="hybridMultilevel"/>
    <w:tmpl w:val="EE2A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340DF"/>
    <w:multiLevelType w:val="hybridMultilevel"/>
    <w:tmpl w:val="F2E4E0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5E0B4E"/>
    <w:multiLevelType w:val="hybridMultilevel"/>
    <w:tmpl w:val="57AA694A"/>
    <w:lvl w:ilvl="0" w:tplc="86FA922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74732">
    <w:abstractNumId w:val="1"/>
  </w:num>
  <w:num w:numId="2" w16cid:durableId="2067757493">
    <w:abstractNumId w:val="2"/>
  </w:num>
  <w:num w:numId="3" w16cid:durableId="1169564075">
    <w:abstractNumId w:val="0"/>
  </w:num>
  <w:num w:numId="4" w16cid:durableId="1179656840">
    <w:abstractNumId w:val="3"/>
  </w:num>
  <w:num w:numId="5" w16cid:durableId="1399327712">
    <w:abstractNumId w:val="5"/>
  </w:num>
  <w:num w:numId="6" w16cid:durableId="2092583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8A"/>
    <w:rsid w:val="00285C03"/>
    <w:rsid w:val="00375291"/>
    <w:rsid w:val="004017A2"/>
    <w:rsid w:val="00407A52"/>
    <w:rsid w:val="00677A28"/>
    <w:rsid w:val="009A5AEC"/>
    <w:rsid w:val="00B4038A"/>
    <w:rsid w:val="00D0118F"/>
    <w:rsid w:val="00E60C7C"/>
    <w:rsid w:val="00EC70F1"/>
    <w:rsid w:val="00F67B5B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08F0"/>
  <w15:chartTrackingRefBased/>
  <w15:docId w15:val="{A888052A-C5D8-4C4A-ACAA-3C64A257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3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38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38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3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38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38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38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3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3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38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03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03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3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3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3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7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ep.phem.resear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ep.tmc@gmail.com" TargetMode="External"/><Relationship Id="rId5" Type="http://schemas.openxmlformats.org/officeDocument/2006/relationships/hyperlink" Target="mailto:tcep.tmc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Sattha Riyapan</dc:creator>
  <cp:keywords/>
  <dc:description/>
  <cp:lastModifiedBy>Sattha Riyapan</cp:lastModifiedBy>
  <cp:revision>7</cp:revision>
  <dcterms:created xsi:type="dcterms:W3CDTF">2024-01-21T04:50:00Z</dcterms:created>
  <dcterms:modified xsi:type="dcterms:W3CDTF">2024-01-22T07:14:00Z</dcterms:modified>
</cp:coreProperties>
</file>